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5247" w:type="pct"/>
        <w:tblLayout w:type="fixed"/>
        <w:tblLook w:val="04A0" w:firstRow="1" w:lastRow="0" w:firstColumn="1" w:lastColumn="0" w:noHBand="0" w:noVBand="1"/>
      </w:tblPr>
      <w:tblGrid>
        <w:gridCol w:w="1489"/>
        <w:gridCol w:w="6714"/>
        <w:gridCol w:w="1307"/>
      </w:tblGrid>
      <w:tr w:rsidR="00B571F0" w:rsidRPr="00C90B00" w:rsidTr="00D25909">
        <w:trPr>
          <w:cantSplit/>
          <w:trHeight w:val="1094"/>
        </w:trPr>
        <w:tc>
          <w:tcPr>
            <w:tcW w:w="783" w:type="pct"/>
            <w:vAlign w:val="center"/>
          </w:tcPr>
          <w:p w:rsidR="00B571F0" w:rsidRPr="00C90B00" w:rsidRDefault="00B571F0" w:rsidP="00D25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</w:t>
            </w:r>
          </w:p>
          <w:p w:rsidR="00B571F0" w:rsidRPr="00C90B00" w:rsidRDefault="00B571F0" w:rsidP="00D25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SÜREÇ</w:t>
            </w:r>
          </w:p>
        </w:tc>
        <w:tc>
          <w:tcPr>
            <w:tcW w:w="3530" w:type="pct"/>
            <w:vAlign w:val="center"/>
          </w:tcPr>
          <w:p w:rsidR="00B571F0" w:rsidRPr="00C90B00" w:rsidRDefault="00296BC7" w:rsidP="00D75F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YETKİLENDİRME, </w:t>
            </w:r>
            <w:r w:rsidR="00B571F0"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BELGELENDİRME </w:t>
            </w:r>
            <w:r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İŞLEMLERİ </w:t>
            </w:r>
            <w:r w:rsidR="00B571F0"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t>SÜRECİ</w:t>
            </w:r>
          </w:p>
        </w:tc>
        <w:tc>
          <w:tcPr>
            <w:tcW w:w="687" w:type="pct"/>
            <w:vAlign w:val="center"/>
          </w:tcPr>
          <w:p w:rsidR="00B571F0" w:rsidRPr="00C90B00" w:rsidRDefault="00641CE1" w:rsidP="00B5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t>Süreç No: 03</w:t>
            </w:r>
          </w:p>
        </w:tc>
      </w:tr>
      <w:tr w:rsidR="00B571F0" w:rsidRPr="00C90B00" w:rsidTr="00D25909">
        <w:trPr>
          <w:trHeight w:val="1404"/>
        </w:trPr>
        <w:tc>
          <w:tcPr>
            <w:tcW w:w="783" w:type="pct"/>
            <w:vAlign w:val="center"/>
          </w:tcPr>
          <w:p w:rsidR="00B571F0" w:rsidRPr="00C90B00" w:rsidRDefault="00B571F0" w:rsidP="00D25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SÜREÇLER</w:t>
            </w:r>
          </w:p>
        </w:tc>
        <w:tc>
          <w:tcPr>
            <w:tcW w:w="4217" w:type="pct"/>
            <w:gridSpan w:val="2"/>
            <w:tcBorders>
              <w:right w:val="single" w:sz="4" w:space="0" w:color="auto"/>
            </w:tcBorders>
            <w:vAlign w:val="center"/>
          </w:tcPr>
          <w:p w:rsidR="00B571F0" w:rsidRPr="00C90B00" w:rsidRDefault="00641CE1" w:rsidP="00641CE1">
            <w:pPr>
              <w:pStyle w:val="ListeParagraf"/>
              <w:autoSpaceDE w:val="0"/>
              <w:autoSpaceDN w:val="0"/>
              <w:adjustRightInd w:val="0"/>
              <w:ind w:left="174" w:right="4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3.1 </w:t>
            </w:r>
            <w:r w:rsidR="00FC603F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Bitkisel Üretime Yönelik Yetkilendirme </w:t>
            </w:r>
            <w:r w:rsidR="00D8777D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Belgelendirme </w:t>
            </w:r>
            <w:r w:rsidR="00FC603F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Süreci</w:t>
            </w:r>
          </w:p>
          <w:p w:rsidR="00B571F0" w:rsidRPr="00C90B00" w:rsidRDefault="00641CE1" w:rsidP="00641CE1">
            <w:pPr>
              <w:pStyle w:val="ListeParagraf"/>
              <w:ind w:left="1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3.2 </w:t>
            </w:r>
            <w:r w:rsidR="00FC603F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Hayvansal Üretime Yönelik Yetkilendirme </w:t>
            </w:r>
            <w:r w:rsidR="00D8777D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Belgelendirme </w:t>
            </w:r>
            <w:r w:rsidR="00FC603F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Süreci</w:t>
            </w:r>
          </w:p>
          <w:p w:rsidR="00987FD5" w:rsidRPr="00C90B00" w:rsidRDefault="00641CE1" w:rsidP="00641CE1">
            <w:pPr>
              <w:pStyle w:val="ListeParagraf"/>
              <w:ind w:left="1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3.3 </w:t>
            </w:r>
            <w:r w:rsidR="00FC603F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Gıda Faaliyetlerine Yönelik Yetkilendirme</w:t>
            </w:r>
            <w:r w:rsidR="00D8777D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Belgelendirme</w:t>
            </w:r>
            <w:r w:rsidR="00FC603F"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Süreci</w:t>
            </w:r>
          </w:p>
        </w:tc>
      </w:tr>
      <w:tr w:rsidR="00641CE1" w:rsidRPr="00C90B00" w:rsidTr="00D25909">
        <w:trPr>
          <w:trHeight w:val="1404"/>
        </w:trPr>
        <w:tc>
          <w:tcPr>
            <w:tcW w:w="783" w:type="pct"/>
            <w:vAlign w:val="center"/>
          </w:tcPr>
          <w:p w:rsidR="00641CE1" w:rsidRPr="00C90B00" w:rsidRDefault="00F905B2" w:rsidP="00D25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Süreçler</w:t>
            </w:r>
          </w:p>
        </w:tc>
        <w:tc>
          <w:tcPr>
            <w:tcW w:w="4217" w:type="pct"/>
            <w:gridSpan w:val="2"/>
            <w:tcBorders>
              <w:right w:val="single" w:sz="4" w:space="0" w:color="auto"/>
            </w:tcBorders>
            <w:vAlign w:val="center"/>
          </w:tcPr>
          <w:p w:rsidR="00641CE1" w:rsidRPr="00C90B00" w:rsidRDefault="00641CE1" w:rsidP="00641CE1">
            <w:pPr>
              <w:pStyle w:val="ListeParagraf"/>
              <w:autoSpaceDE w:val="0"/>
              <w:autoSpaceDN w:val="0"/>
              <w:adjustRightInd w:val="0"/>
              <w:ind w:left="174" w:right="4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3.1.1 Bitkisel Üretime Yönelik Yetkilendirme ve Belgelendirme Süreci</w:t>
            </w:r>
          </w:p>
          <w:p w:rsidR="00641CE1" w:rsidRPr="00C90B00" w:rsidRDefault="00641CE1" w:rsidP="00641CE1">
            <w:pPr>
              <w:pStyle w:val="ListeParagraf"/>
              <w:ind w:left="1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3.2.1 Hayvansal Üretime Yönelik Yetkilendirme ve Belgelendirme Süreci</w:t>
            </w:r>
          </w:p>
          <w:p w:rsidR="00641CE1" w:rsidRPr="00C90B00" w:rsidRDefault="00641CE1" w:rsidP="00641CE1">
            <w:pPr>
              <w:pStyle w:val="ListeParagraf"/>
              <w:autoSpaceDE w:val="0"/>
              <w:autoSpaceDN w:val="0"/>
              <w:adjustRightInd w:val="0"/>
              <w:ind w:left="174" w:right="4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3.3.1  Gıda Faaliyetlerine Yönelik Yetkilendirme ve Belgelendirme Süreci</w:t>
            </w:r>
          </w:p>
        </w:tc>
      </w:tr>
      <w:tr w:rsidR="008D1A3E" w:rsidRPr="00C90B00" w:rsidTr="001F49F3">
        <w:trPr>
          <w:trHeight w:val="3775"/>
        </w:trPr>
        <w:tc>
          <w:tcPr>
            <w:tcW w:w="783" w:type="pct"/>
            <w:vMerge w:val="restart"/>
            <w:vAlign w:val="center"/>
          </w:tcPr>
          <w:p w:rsidR="008D1A3E" w:rsidRPr="00C90B00" w:rsidRDefault="008D1A3E" w:rsidP="00D25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t>Faaliyet Basamakları</w:t>
            </w:r>
          </w:p>
        </w:tc>
        <w:tc>
          <w:tcPr>
            <w:tcW w:w="4217" w:type="pct"/>
            <w:gridSpan w:val="2"/>
            <w:shd w:val="clear" w:color="auto" w:fill="auto"/>
            <w:vAlign w:val="center"/>
          </w:tcPr>
          <w:p w:rsidR="008D1A3E" w:rsidRPr="00C90B00" w:rsidRDefault="008D1A3E" w:rsidP="00CA4B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3.1.1 Bitkisel Üretime Yönelik Yetkilendirme ve Belgelendirme Süreci</w:t>
            </w:r>
          </w:p>
          <w:p w:rsidR="00041C15" w:rsidRPr="00C90B00" w:rsidRDefault="00041C15" w:rsidP="00CA4B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1A3E" w:rsidRPr="00C90B00" w:rsidRDefault="008D1A3E" w:rsidP="00CA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3.1.1.1 Gerçek ve Tüzel kişilerden, faaliyet alanları ile ilgili başvurular, dilekçe ve ekleri ile birlikte şahsen veya web üzerinden</w:t>
            </w:r>
            <w:r w:rsidR="00CA4B2F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B2F" w:rsidRPr="00F55381">
              <w:rPr>
                <w:rFonts w:ascii="Times New Roman" w:hAnsi="Times New Roman" w:cs="Times New Roman"/>
                <w:sz w:val="24"/>
                <w:szCs w:val="24"/>
              </w:rPr>
              <w:t>İl ve İlçe Müdürlüklerimizce</w:t>
            </w:r>
            <w:r w:rsidR="00CA4B2F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alınır.</w:t>
            </w:r>
          </w:p>
          <w:p w:rsidR="008D1A3E" w:rsidRPr="00C90B00" w:rsidRDefault="008D1A3E" w:rsidP="00CA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3.1.1.2 Başvuru evrak ve ekleri, 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>ilgili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Şube Müdürlüğü teknik personeli veya ilgili komisyonca değerlendirilir.</w:t>
            </w:r>
          </w:p>
          <w:p w:rsidR="008D1A3E" w:rsidRPr="00C90B00" w:rsidRDefault="008D1A3E" w:rsidP="00CA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3.1.1.3 Değerlendirme sonucunda tespit edilen eksikler, ilgili mevzuat hükümleri çerçevesinde verilen süre zarfında tamamlanır.</w:t>
            </w:r>
          </w:p>
          <w:p w:rsidR="008D1A3E" w:rsidRPr="00C90B00" w:rsidRDefault="008D1A3E" w:rsidP="00CA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3.1.1.4 Başvuru evrak ve eklerinin tam olması durumunda, konunun ilgisine göre İl Müdürlüğü, Valilik veya Bakanlık onayına sunulur.</w:t>
            </w:r>
          </w:p>
          <w:p w:rsidR="008D1A3E" w:rsidRPr="00C90B00" w:rsidRDefault="008D1A3E" w:rsidP="00CA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3.1.1.5 Onaylanan belge, ilgiliye teslim edilir ve bir sureti arşivlenir.  </w:t>
            </w:r>
          </w:p>
          <w:p w:rsidR="008D1A3E" w:rsidRPr="00C90B00" w:rsidRDefault="008D1A3E" w:rsidP="00CA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3.1.1.6 Verilen belgelerin 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varsa 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denetim sürecindeki kontrolü yapılır.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(Referans Dokumana Bakınız)</w:t>
            </w:r>
          </w:p>
          <w:p w:rsidR="008D1A3E" w:rsidRPr="00C90B00" w:rsidRDefault="008D1A3E" w:rsidP="003D2B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A3E" w:rsidRPr="00C90B00" w:rsidTr="008D1A3E">
        <w:trPr>
          <w:cantSplit/>
          <w:trHeight w:val="3400"/>
        </w:trPr>
        <w:tc>
          <w:tcPr>
            <w:tcW w:w="783" w:type="pct"/>
            <w:vMerge/>
            <w:textDirection w:val="btLr"/>
            <w:vAlign w:val="center"/>
          </w:tcPr>
          <w:p w:rsidR="008D1A3E" w:rsidRPr="00C90B00" w:rsidRDefault="008D1A3E" w:rsidP="00E4199A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7" w:type="pct"/>
            <w:gridSpan w:val="2"/>
            <w:shd w:val="clear" w:color="auto" w:fill="auto"/>
            <w:vAlign w:val="center"/>
          </w:tcPr>
          <w:p w:rsidR="008D1A3E" w:rsidRPr="00C90B00" w:rsidRDefault="008D1A3E" w:rsidP="00041C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3.2.1 Hayvansal Üretime Yönelik Yetkilendirme ve Belgelendirme Süreci</w:t>
            </w:r>
          </w:p>
          <w:p w:rsidR="00041C15" w:rsidRPr="00C90B00" w:rsidRDefault="00041C15" w:rsidP="00641CE1">
            <w:pPr>
              <w:pStyle w:val="ListeParagraf"/>
              <w:ind w:left="4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3.2.1.1 Gerçek ve Tüzel kişilerden, faaliyet alanların ile ilgili başvurular, dilekçe ve ekleri ile birlikte şahsen veya web </w:t>
            </w:r>
            <w:r w:rsidRPr="00F55381">
              <w:rPr>
                <w:rFonts w:ascii="Times New Roman" w:hAnsi="Times New Roman" w:cs="Times New Roman"/>
                <w:sz w:val="24"/>
                <w:szCs w:val="24"/>
              </w:rPr>
              <w:t xml:space="preserve">üzerinden </w:t>
            </w:r>
            <w:r w:rsidR="00CA4B2F" w:rsidRPr="00F55381">
              <w:rPr>
                <w:rFonts w:ascii="Times New Roman" w:hAnsi="Times New Roman" w:cs="Times New Roman"/>
                <w:sz w:val="24"/>
                <w:szCs w:val="24"/>
              </w:rPr>
              <w:t>İl ve İlçe Müdürlüklerimizce</w:t>
            </w:r>
            <w:r w:rsidR="00CA4B2F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alınır.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>2.1.2 Başvuru evrak ve ekleri; İlgili Şube Müdürlüğü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teknik personeli veya ilgili komisyonca değerlendirilir.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3.2.1.3 Değerlendirme sonucunda tespit edilen eksikler, ilgili mevzuat hükümleri çerçevesinde verilen süre zarfında tamamlanır.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3.2.1.4 Başvuru ve eklerinin tam olması durumunda, konunun ilgisine göre İl Müdürlüğü, Valilik veya Bakanlık onayına sunulur.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3.2.1.5 Onaylanan belge ilgiliye teslim edilir ve bir sureti arşivlenir.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3.2.1.6 Verilen belgelerin 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varsa 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denetim sürecindeki kontrolü yapılır.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(Referans Dokumana Bakınız)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A3E" w:rsidRPr="00C90B00" w:rsidTr="00693FBB">
        <w:trPr>
          <w:cantSplit/>
          <w:trHeight w:val="3478"/>
        </w:trPr>
        <w:tc>
          <w:tcPr>
            <w:tcW w:w="783" w:type="pct"/>
            <w:vMerge/>
            <w:textDirection w:val="btLr"/>
            <w:vAlign w:val="center"/>
          </w:tcPr>
          <w:p w:rsidR="008D1A3E" w:rsidRPr="00C90B00" w:rsidRDefault="008D1A3E" w:rsidP="00E4199A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7" w:type="pct"/>
            <w:gridSpan w:val="2"/>
            <w:shd w:val="clear" w:color="auto" w:fill="auto"/>
            <w:vAlign w:val="center"/>
          </w:tcPr>
          <w:p w:rsidR="008D1A3E" w:rsidRPr="00C90B00" w:rsidRDefault="008D1A3E" w:rsidP="00641C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Pr="00C90B0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90B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Gıda Faaliyetlerine Yönelik Yetkilendirme ve Belgelendirme Süreci</w:t>
            </w:r>
          </w:p>
          <w:p w:rsidR="00041C15" w:rsidRPr="00C90B00" w:rsidRDefault="00041C15" w:rsidP="00641C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1A3E" w:rsidRPr="00C90B00" w:rsidRDefault="008D1A3E" w:rsidP="00D27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3.3.1.1 Gerçek ve Tüzel kişilerden, faaliyet alanların ile ilgili başvurular, dilekçe ve ekleri ile birlikte şahsen veya web üzerinden</w:t>
            </w:r>
            <w:r w:rsidR="00CA4B2F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İl ve İlçe </w:t>
            </w:r>
            <w:r w:rsidR="00C90B00" w:rsidRPr="00C90B00">
              <w:rPr>
                <w:rFonts w:ascii="Times New Roman" w:hAnsi="Times New Roman" w:cs="Times New Roman"/>
                <w:sz w:val="24"/>
                <w:szCs w:val="24"/>
              </w:rPr>
              <w:t>Müdürlüklerimizce alınır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3.3.1.2 Başvuru evrak ve ekleri, 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>İlgili Şube Müdürlüğü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teknik personeli veya ilgili komisyonca değerlendirilir.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3.3.1.3 Değerlendirme sonucunda tespit edilen eksikler, ilgili mevzuat hükümleri çerçevesinde verilen süre zarfında tamamlanır.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3.3.1.4 Başvuru evrak ve eklerinin tam olması durumunda, konunun ilgisine göre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İlçe, 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 İl Müdürlüğü, Valilik veya Bakanlık onayına sunulur.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3.3.1.5 Onaylanan belge ilgiliye teslim edilir ve bir sureti arşivlenir.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3.3.1.6 Verilen belgelerin </w:t>
            </w:r>
            <w:r w:rsidR="00041C15" w:rsidRPr="00C90B00">
              <w:rPr>
                <w:rFonts w:ascii="Times New Roman" w:hAnsi="Times New Roman" w:cs="Times New Roman"/>
                <w:sz w:val="24"/>
                <w:szCs w:val="24"/>
              </w:rPr>
              <w:t xml:space="preserve">varsa </w:t>
            </w:r>
            <w:r w:rsidRPr="00C90B00">
              <w:rPr>
                <w:rFonts w:ascii="Times New Roman" w:hAnsi="Times New Roman" w:cs="Times New Roman"/>
                <w:sz w:val="24"/>
                <w:szCs w:val="24"/>
              </w:rPr>
              <w:t>denetim sürecindeki kontrolü yapılır.</w:t>
            </w:r>
          </w:p>
          <w:p w:rsidR="008D1A3E" w:rsidRPr="00C90B00" w:rsidRDefault="008D1A3E" w:rsidP="00641C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(Referans Dokumana Bakınız)</w:t>
            </w:r>
          </w:p>
        </w:tc>
      </w:tr>
      <w:tr w:rsidR="002475B3" w:rsidRPr="00C90B00" w:rsidTr="00641CE1">
        <w:trPr>
          <w:cantSplit/>
          <w:trHeight w:val="751"/>
        </w:trPr>
        <w:tc>
          <w:tcPr>
            <w:tcW w:w="783" w:type="pct"/>
            <w:vAlign w:val="center"/>
          </w:tcPr>
          <w:p w:rsidR="002475B3" w:rsidRPr="00C90B00" w:rsidRDefault="002475B3" w:rsidP="00641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SÜREÇ REFERANSLARI</w:t>
            </w:r>
          </w:p>
        </w:tc>
        <w:tc>
          <w:tcPr>
            <w:tcW w:w="4217" w:type="pct"/>
            <w:gridSpan w:val="2"/>
          </w:tcPr>
          <w:p w:rsidR="002475B3" w:rsidRPr="00C90B00" w:rsidRDefault="002475B3" w:rsidP="00361E5A">
            <w:pPr>
              <w:pStyle w:val="Tabloerii"/>
              <w:ind w:left="720"/>
            </w:pP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SÜREÇLE İLGİLİ İŞ AKIŞ ŞEMALARI Gıda ve Yem Şube iş akış şemaları: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İŞLETME ONAY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.İLM.İKS/KYS.AKŞ.01.02)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YEM İŞLETMESİ ÜRETİM ONAY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.İLM.İKS/KYS.AKŞ.01.06)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YEM İŞLETMESİ PERAKENDE ONAY BELGESİ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.İLM.İKS/KYS.AKŞ.01.07) Balıkçılık ve Su Ürünleri Şube İş Akış Şemaları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AMATÖR BALIKÇI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.İLM.İKS/KYS.AKŞ.07.01)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AMATÖR BALIKÇILIK TURİZM İZNİ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.İLM.İKS/KYS.AKŞ.07.02)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AVLAK SAHALARIN SU ÜRÜNLERİ İSTİHSAL HAKKININ KİRALANMASI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.İLM.İKS/KYS.AKŞ.07.05)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BAGİS ARIZA ONARIM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.İLM.İKS/KYS.AKŞ.07.06)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BAGİS CİHAZI BAĞLANMASI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.İLM.İKS/KYS.AKŞ.07.07)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BALIK NAKİL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.İLM.İKS/KYS.AKŞ.07.08)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BALIKÇI BARINAĞI KİRALAMA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.İLM.İKS/KYS.AKŞ.07.09)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BALIKÇI GEMİSİ ÖZEL AVCILIK İZNİ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.İLM.İKS/KYS.AKŞ.07.11)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BALIKÇILIK İDARİ BİNALARININ İNŞAATININ TAKİBİ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.İLM.İKS/KYS.AKŞ.07.12)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BCD (MAVİ YÜZGEÇLİ ORKİNOS YAKALAMA DOKÜMANI)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.İLM.İKS/KYS.AKŞ.07.13)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ÇİFT KABUKLU İZLEME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.İLM.İKS/KYS.AKŞ.07.14)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ÇİFT KABUKLU NAKİL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.İLM.İKS/KYS.AKŞ.07.15)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GERÇEK KİŞİ (TİCARİ) BALIKÇI BELGESİ DÜZENLENMESİ VE VİZE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.İLM.İKS/KYS.AKŞ.07.16)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GIRGIR AĞLARI ÖLÇÜM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.İLM.İKS/KYS.AKŞ.07.17)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İHTİYAÇ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.İLM.İKS/KYS.AKŞ.07.18)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ÖTV’SİZ MAZOT ALIM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.İLM.İKS/KYS.AKŞ.07.19) 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SEYİR DEFTERİ SİSTEME TANITIMI VE SAYFA GİRİŞİ İŞLEMLERİ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.İLM.İKS/KYS.AKŞ.07.20)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STOK BELGESİ DÜZENLENMESİ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>.İLM.İKS/KYS.AKŞ.07.21)</w:t>
            </w:r>
          </w:p>
          <w:p w:rsidR="009967CC" w:rsidRDefault="009967CC" w:rsidP="009967CC">
            <w:pPr>
              <w:pStyle w:val="Tabloerii"/>
              <w:ind w:left="720"/>
              <w:rPr>
                <w:sz w:val="18"/>
                <w:szCs w:val="18"/>
              </w:rPr>
            </w:pPr>
            <w:r w:rsidRPr="009967CC">
              <w:rPr>
                <w:sz w:val="18"/>
                <w:szCs w:val="18"/>
              </w:rPr>
              <w:t xml:space="preserve"> </w:t>
            </w: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SU ÜRÜNLERİ ÜRETİM YERİ RUHSATLANDIRMA İŞ AKIŞ ŞEMASI (GTHB.</w:t>
            </w:r>
            <w:r w:rsidR="005E0E7D">
              <w:rPr>
                <w:sz w:val="18"/>
                <w:szCs w:val="18"/>
              </w:rPr>
              <w:t>57</w:t>
            </w:r>
            <w:r w:rsidRPr="009967CC">
              <w:rPr>
                <w:sz w:val="18"/>
                <w:szCs w:val="18"/>
              </w:rPr>
              <w:t xml:space="preserve">.İLM.İKS/KYS.AKŞ.07.23) </w:t>
            </w:r>
          </w:p>
          <w:p w:rsidR="009967CC" w:rsidRDefault="009967CC" w:rsidP="009967CC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18"/>
                <w:szCs w:val="18"/>
              </w:rPr>
              <w:sym w:font="Symbol" w:char="F0B7"/>
            </w:r>
            <w:r w:rsidRPr="009967CC">
              <w:rPr>
                <w:sz w:val="18"/>
                <w:szCs w:val="18"/>
              </w:rPr>
              <w:t xml:space="preserve"> SU ÜRÜNLERİ YETİŞTİCİLİĞİ YATIRIMLARINDA İHTİYAÇ DUYULAN SU VE SU ALANLARI İLE DENİZ VE İÇ </w:t>
            </w:r>
            <w:r w:rsidRPr="009967CC">
              <w:rPr>
                <w:sz w:val="20"/>
                <w:szCs w:val="20"/>
              </w:rPr>
              <w:t>SULARDAKİ SU ÜRÜNLERİ İSTİHSAL HAKKININ KİRAYA VERİLMESİ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.İLM.İKS/KYS.AKŞ.07.26)</w:t>
            </w:r>
          </w:p>
          <w:p w:rsidR="009967CC" w:rsidRDefault="009967CC" w:rsidP="009967CC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TEKNE RUHSATI/VİZESİ İŞLEMLERİ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.İLM.İKS/KYS.AKŞ.07.27)</w:t>
            </w:r>
          </w:p>
          <w:p w:rsidR="002475B3" w:rsidRDefault="009967CC" w:rsidP="009967CC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YEM AMAÇLI SU ÜRÜNLERİ MENŞEİ BELGESİ DÜZENLENMESİ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.İLM.İKS/KYS.AKŞ.07.28)</w:t>
            </w:r>
          </w:p>
          <w:p w:rsidR="009967CC" w:rsidRDefault="009967CC" w:rsidP="009967CC">
            <w:pPr>
              <w:pStyle w:val="Tabloerii"/>
              <w:ind w:left="720"/>
              <w:rPr>
                <w:sz w:val="20"/>
                <w:szCs w:val="20"/>
              </w:rPr>
            </w:pPr>
          </w:p>
          <w:p w:rsidR="009967CC" w:rsidRPr="00C90B00" w:rsidRDefault="009967CC" w:rsidP="009967CC">
            <w:pPr>
              <w:pStyle w:val="Tabloerii"/>
              <w:ind w:left="720"/>
            </w:pPr>
          </w:p>
        </w:tc>
      </w:tr>
      <w:tr w:rsidR="009967CC" w:rsidRPr="00C90B00" w:rsidTr="00641CE1">
        <w:trPr>
          <w:cantSplit/>
          <w:trHeight w:val="751"/>
        </w:trPr>
        <w:tc>
          <w:tcPr>
            <w:tcW w:w="783" w:type="pct"/>
            <w:vAlign w:val="center"/>
          </w:tcPr>
          <w:p w:rsidR="009967CC" w:rsidRPr="00C90B00" w:rsidRDefault="009967CC" w:rsidP="00641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SÜREÇ REFERANSLARI</w:t>
            </w:r>
          </w:p>
        </w:tc>
        <w:tc>
          <w:tcPr>
            <w:tcW w:w="4217" w:type="pct"/>
            <w:gridSpan w:val="2"/>
          </w:tcPr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Hayvan Sağlığı ve Yetiştiriciliği Şube Müdürlüğü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SUNİ TOHUMLAMA YETKİLENDİRME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.İLM.İKS.AKŞ.03/25)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ÖZEL LABORATUAR ÇALIŞMA İŞLETME İZNİ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 xml:space="preserve">.İLM.İKS.AKŞ.03/19)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İTHAL DÜVE KAPASİTE RAPORU HAZIRLANMASI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.İLM.İKS.AKŞ.03/18)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SUNİ TOHUMLAMANIN SİSTEME KAYDI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.İLM.İKS.AKŞ.03/20)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AVRUPA BİRLİĞİ ONAY NUMARASI İŞLEMLERİ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.İLM.İKS.AKŞ.03/21)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SUNİ TOHUMLAMA KURSU İŞLEMLERİ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.İLM.İKS.AKŞ.03/24)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SUNİ TOHUMLAMA VE OVUM EMBRİYO ÜRETİM MERKEZİ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 xml:space="preserve">.İLM.İKS.AKŞ.03/26)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SPERMA OVUM EMBİRİYO (İTHALAT-BAYİ-DİSTRİBİTÖR) UYGUNLUK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.İLM.İKS.AKŞ.03/27)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HAYVAN PAZARLARI TESİS KURMA ÇALIŞMA İZNİ VE RUHSAT VERİLMESİ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 xml:space="preserve">.İLM.İKS.AKŞ.03/51)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AB’YE İHRACAAT YAPABİLECEK ONAYLI SÜT ÇİFTLİĞİ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 xml:space="preserve">.İLM.İKS.AKŞ.03/34)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HASTALIKTAN ARİ İŞLETME BAŞVURU İŞLEMLERİ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.İLM.İKS.AKŞ.03/41)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HAYVANSAL YAN ÜRÜN KAYIT BELGESİ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.İLM.İKS.AKŞ.03/42)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HAYVAN VE HAYVANSAL ÜRÜNLER İHRACAAT VETERİNER SAĞLIK SERTİFİKASI DÜZENLEME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.İLM.İKS.AKŞ.03/43)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HAYVANSAL YAN ÜRÜN İŞLETMELERİ ONAY PROSÜDÜRÜ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.İLM.İKS.AKŞ.03/44)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DENEY HAYVANLARI ÜRETİM VE SATIŞ YERLERİ RUHSATLANDIRILMASI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.İLM.İKS.AKŞ.03/46)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DENEY HAYVANLARI ÜNİTELERİ ÇALIŞMA İZNİ İAŞ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.İLM.İKS.AKŞ.03/38)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DENEY HAYVANLARI ÜNİTELERİ KURULUŞ İZNİ İAŞ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.İLM.İKS.AKŞ.03/39)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VETERİNER BİYOLOJİK ÜRÜN DEPOLAMA ve SATIŞ RUHSATLANDIRMA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.İLM.İKS.AKŞ.03/17)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GIDA İŞLETMELERİNİN ONAY PROSÜDÜRÜ (KESİMHANE)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.İLM.İKS.AKŞ.03/40)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EV VE SÜS HAYVANLARI SATIŞ YERİ KURULUŞ VE ÇALIŞMA İZNİ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 xml:space="preserve">.İLM.İKS.AKŞ.03/16)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GEZGİNCİ ARICI KONAKLAMA VE NAKİL İZNİ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 xml:space="preserve">.İLM.İKS.AKŞ.03/07) 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HAYVAN HASTANESİ RUHSATLANDIRMA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.İLM.İKS.AKŞ.03/12)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DAMIZLIK VE KULUÇKHANE ÇALIŞMA İZNİ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.İLM.İKS.AKŞ.03/14)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KULUÇKAHANE VE DAMIZLIK KÜMESLERİN SERTİFİKALANDIRILMASI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.İLM.İKS.AKŞ.03/15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)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DAMIZLIK VE KULUÇKAHANE ONAY BELGESİ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)</w:t>
            </w:r>
          </w:p>
          <w:p w:rsidR="009967CC" w:rsidRDefault="009967CC" w:rsidP="00361E5A">
            <w:pPr>
              <w:pStyle w:val="Tabloerii"/>
              <w:ind w:left="720"/>
              <w:rPr>
                <w:sz w:val="20"/>
                <w:szCs w:val="20"/>
              </w:rPr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ÖZEL LABORATUVAR ÇALIŞMA İZNİ İŞ AKIŞ ŞEMASI 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.İLM.İKS.AKŞ.03/48)</w:t>
            </w:r>
          </w:p>
          <w:p w:rsidR="009967CC" w:rsidRPr="00C90B00" w:rsidRDefault="009967CC" w:rsidP="00361E5A">
            <w:pPr>
              <w:pStyle w:val="Tabloerii"/>
              <w:ind w:left="720"/>
            </w:pPr>
            <w:r w:rsidRPr="009967CC">
              <w:rPr>
                <w:sz w:val="20"/>
                <w:szCs w:val="20"/>
              </w:rPr>
              <w:t xml:space="preserve"> </w:t>
            </w:r>
            <w:r w:rsidRPr="009967CC">
              <w:rPr>
                <w:sz w:val="20"/>
                <w:szCs w:val="20"/>
              </w:rPr>
              <w:sym w:font="Symbol" w:char="F0B7"/>
            </w:r>
            <w:r w:rsidRPr="009967CC">
              <w:rPr>
                <w:sz w:val="20"/>
                <w:szCs w:val="20"/>
              </w:rPr>
              <w:t xml:space="preserve"> ÖZEL LABARATUAR KURULUŞ İZNİ İŞ AKIŞ ŞEMASI </w:t>
            </w:r>
            <w:r w:rsidRPr="009967CC">
              <w:rPr>
                <w:sz w:val="20"/>
                <w:szCs w:val="20"/>
              </w:rPr>
              <w:lastRenderedPageBreak/>
              <w:t>(GTHB.</w:t>
            </w:r>
            <w:r w:rsidR="005E0E7D">
              <w:rPr>
                <w:sz w:val="20"/>
                <w:szCs w:val="20"/>
              </w:rPr>
              <w:t>57</w:t>
            </w:r>
            <w:r w:rsidRPr="009967CC">
              <w:rPr>
                <w:sz w:val="20"/>
                <w:szCs w:val="20"/>
              </w:rPr>
              <w:t>.İLM.İKS.AKŞ.03/49</w:t>
            </w:r>
          </w:p>
        </w:tc>
      </w:tr>
    </w:tbl>
    <w:p w:rsidR="004A2A5D" w:rsidRPr="00C90B00" w:rsidRDefault="004A2A5D">
      <w:pPr>
        <w:rPr>
          <w:rFonts w:ascii="Times New Roman" w:hAnsi="Times New Roman" w:cs="Times New Roman"/>
          <w:sz w:val="24"/>
          <w:szCs w:val="24"/>
        </w:rPr>
      </w:pPr>
    </w:p>
    <w:p w:rsidR="00C90B00" w:rsidRPr="00C90B00" w:rsidRDefault="00C90B00">
      <w:pPr>
        <w:rPr>
          <w:rFonts w:ascii="Times New Roman" w:hAnsi="Times New Roman" w:cs="Times New Roman"/>
          <w:sz w:val="24"/>
          <w:szCs w:val="24"/>
        </w:rPr>
      </w:pPr>
    </w:p>
    <w:sectPr w:rsidR="00C90B00" w:rsidRPr="00C90B00" w:rsidSect="002A6E34">
      <w:headerReference w:type="default" r:id="rId7"/>
      <w:pgSz w:w="11906" w:h="16838"/>
      <w:pgMar w:top="1417" w:right="1417" w:bottom="709" w:left="1417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4E4" w:rsidRDefault="003E64E4" w:rsidP="00B571F0">
      <w:pPr>
        <w:spacing w:after="0" w:line="240" w:lineRule="auto"/>
      </w:pPr>
      <w:r>
        <w:separator/>
      </w:r>
    </w:p>
  </w:endnote>
  <w:endnote w:type="continuationSeparator" w:id="0">
    <w:p w:rsidR="003E64E4" w:rsidRDefault="003E64E4" w:rsidP="00B57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A2"/>
    <w:family w:val="auto"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4E4" w:rsidRDefault="003E64E4" w:rsidP="00B571F0">
      <w:pPr>
        <w:spacing w:after="0" w:line="240" w:lineRule="auto"/>
      </w:pPr>
      <w:r>
        <w:separator/>
      </w:r>
    </w:p>
  </w:footnote>
  <w:footnote w:type="continuationSeparator" w:id="0">
    <w:p w:rsidR="003E64E4" w:rsidRDefault="003E64E4" w:rsidP="00B57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61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975"/>
      <w:gridCol w:w="4263"/>
      <w:gridCol w:w="1842"/>
      <w:gridCol w:w="2581"/>
    </w:tblGrid>
    <w:tr w:rsidR="00E24026" w:rsidTr="003F57D4">
      <w:trPr>
        <w:trHeight w:val="397"/>
      </w:trPr>
      <w:tc>
        <w:tcPr>
          <w:tcW w:w="1975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545B6AF1" wp14:editId="522291AA">
                <wp:extent cx="1091072" cy="1147313"/>
                <wp:effectExtent l="0" t="0" r="0" b="0"/>
                <wp:docPr id="3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8595" cy="11552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DF114F" w:rsidRDefault="00DF114F" w:rsidP="00DF114F">
          <w:pPr>
            <w:pStyle w:val="stbilgi"/>
            <w:jc w:val="center"/>
            <w:rPr>
              <w:b/>
            </w:rPr>
          </w:pPr>
          <w:r>
            <w:rPr>
              <w:b/>
            </w:rPr>
            <w:t>SİNOP İL GIDA TARIM VE HAYVANCILIK MÜDÜRLÜĞÜ</w:t>
          </w:r>
        </w:p>
        <w:p w:rsidR="00E24026" w:rsidRPr="007E2B50" w:rsidRDefault="00E24026" w:rsidP="00E24026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7E2B50">
            <w:rPr>
              <w:rFonts w:ascii="Times New Roman" w:hAnsi="Times New Roman"/>
              <w:b/>
              <w:sz w:val="24"/>
              <w:szCs w:val="24"/>
            </w:rPr>
            <w:t>SÜREÇ HİYERARŞİSİ TABLOSU</w:t>
          </w:r>
        </w:p>
      </w:tc>
      <w:tc>
        <w:tcPr>
          <w:tcW w:w="184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E24026" w:rsidRPr="00F66E2C" w:rsidRDefault="00E24026" w:rsidP="00E24026">
          <w:pPr>
            <w:pStyle w:val="Altbilgi"/>
            <w:ind w:right="357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sz w:val="18"/>
              <w:szCs w:val="18"/>
            </w:rPr>
            <w:t>Dokuman Kodu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4026" w:rsidRPr="00F66E2C" w:rsidRDefault="00E24026" w:rsidP="00E24026">
          <w:pPr>
            <w:pStyle w:val="Altbilgi"/>
            <w:ind w:right="357"/>
            <w:jc w:val="center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sz w:val="18"/>
              <w:szCs w:val="18"/>
            </w:rPr>
            <w:t>GTHB.</w:t>
          </w:r>
          <w:r w:rsidR="00B46FBF">
            <w:rPr>
              <w:rFonts w:ascii="Times New Roman" w:hAnsi="Times New Roman"/>
              <w:sz w:val="18"/>
              <w:szCs w:val="18"/>
            </w:rPr>
            <w:t>57.</w:t>
          </w:r>
          <w:r w:rsidRPr="00F66E2C">
            <w:rPr>
              <w:rFonts w:ascii="Times New Roman" w:hAnsi="Times New Roman"/>
              <w:sz w:val="18"/>
              <w:szCs w:val="18"/>
            </w:rPr>
            <w:t>İKS/KYS.TBL.002</w:t>
          </w:r>
        </w:p>
      </w:tc>
    </w:tr>
    <w:tr w:rsidR="00E24026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Pr="007E2B50" w:rsidRDefault="00E24026" w:rsidP="00E24026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rPr>
              <w:rFonts w:ascii="Times New Roman" w:eastAsiaTheme="minorHAnsi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 xml:space="preserve">Revizyon No   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jc w:val="center"/>
            <w:rPr>
              <w:rFonts w:ascii="Times New Roman" w:hAnsi="Times New Roman"/>
              <w:bCs/>
              <w:sz w:val="18"/>
              <w:szCs w:val="18"/>
            </w:rPr>
          </w:pPr>
          <w:r>
            <w:rPr>
              <w:rFonts w:ascii="Times New Roman" w:hAnsi="Times New Roman"/>
              <w:bCs/>
              <w:sz w:val="18"/>
              <w:szCs w:val="18"/>
            </w:rPr>
            <w:t>000</w:t>
          </w:r>
        </w:p>
      </w:tc>
    </w:tr>
    <w:tr w:rsidR="00E24026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Pr="007E2B50" w:rsidRDefault="00E24026" w:rsidP="00E24026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 xml:space="preserve">Revizyon Tarihi 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4026" w:rsidRDefault="00F55381" w:rsidP="00E24026">
          <w:pPr>
            <w:jc w:val="center"/>
            <w:rPr>
              <w:rFonts w:ascii="Times New Roman" w:hAnsi="Times New Roman"/>
              <w:bCs/>
              <w:sz w:val="18"/>
              <w:szCs w:val="18"/>
            </w:rPr>
          </w:pPr>
          <w:r>
            <w:rPr>
              <w:rFonts w:ascii="Times New Roman" w:hAnsi="Times New Roman"/>
              <w:bCs/>
              <w:sz w:val="18"/>
              <w:szCs w:val="18"/>
            </w:rPr>
            <w:t>000</w:t>
          </w:r>
        </w:p>
      </w:tc>
    </w:tr>
    <w:tr w:rsidR="00E24026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Pr="007E2B50" w:rsidRDefault="00E24026" w:rsidP="00E24026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4026" w:rsidRDefault="00F55381" w:rsidP="00B46FBF">
          <w:pPr>
            <w:jc w:val="center"/>
            <w:rPr>
              <w:rFonts w:ascii="Times New Roman" w:hAnsi="Times New Roman"/>
              <w:bCs/>
              <w:sz w:val="18"/>
              <w:szCs w:val="18"/>
            </w:rPr>
          </w:pPr>
          <w:r>
            <w:rPr>
              <w:rFonts w:ascii="Times New Roman" w:hAnsi="Times New Roman"/>
              <w:bCs/>
              <w:sz w:val="18"/>
              <w:szCs w:val="18"/>
            </w:rPr>
            <w:t>0</w:t>
          </w:r>
          <w:r w:rsidR="00B46FBF">
            <w:rPr>
              <w:rFonts w:ascii="Times New Roman" w:hAnsi="Times New Roman"/>
              <w:bCs/>
              <w:sz w:val="18"/>
              <w:szCs w:val="18"/>
            </w:rPr>
            <w:t>1</w:t>
          </w:r>
          <w:r>
            <w:rPr>
              <w:rFonts w:ascii="Times New Roman" w:hAnsi="Times New Roman"/>
              <w:bCs/>
              <w:sz w:val="18"/>
              <w:szCs w:val="18"/>
            </w:rPr>
            <w:t>.05</w:t>
          </w:r>
          <w:r w:rsidR="00E24026">
            <w:rPr>
              <w:rFonts w:ascii="Times New Roman" w:hAnsi="Times New Roman"/>
              <w:bCs/>
              <w:sz w:val="18"/>
              <w:szCs w:val="18"/>
            </w:rPr>
            <w:t>.2018</w:t>
          </w:r>
        </w:p>
      </w:tc>
    </w:tr>
    <w:tr w:rsidR="00E24026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Default="00E24026" w:rsidP="00E24026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Pr="007E2B50" w:rsidRDefault="00E24026" w:rsidP="00E24026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24026" w:rsidRPr="00F66E2C" w:rsidRDefault="00E24026" w:rsidP="00E24026">
          <w:pPr>
            <w:pStyle w:val="Altbilgi"/>
            <w:ind w:right="357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sz w:val="18"/>
              <w:szCs w:val="18"/>
            </w:rPr>
            <w:t>Sayfa Sayısı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4026" w:rsidRPr="00F66E2C" w:rsidRDefault="00E24026" w:rsidP="00E24026">
          <w:pPr>
            <w:pStyle w:val="Altbilgi"/>
            <w:ind w:right="357"/>
            <w:jc w:val="center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begin"/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instrText>PAGE  \* Arabic  \* MERGEFORMAT</w:instrTex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separate"/>
          </w:r>
          <w:r w:rsidR="005E0E7D">
            <w:rPr>
              <w:rFonts w:ascii="Times New Roman" w:hAnsi="Times New Roman"/>
              <w:b/>
              <w:bCs/>
              <w:noProof/>
              <w:sz w:val="18"/>
              <w:szCs w:val="18"/>
            </w:rPr>
            <w:t>1</w: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end"/>
          </w:r>
          <w:r w:rsidRPr="00F66E2C">
            <w:rPr>
              <w:rFonts w:ascii="Times New Roman" w:hAnsi="Times New Roman"/>
              <w:sz w:val="18"/>
              <w:szCs w:val="18"/>
            </w:rPr>
            <w:t xml:space="preserve"> / </w: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begin"/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instrText>NUMPAGES  \* Arabic  \* MERGEFORMAT</w:instrTex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separate"/>
          </w:r>
          <w:r w:rsidR="005E0E7D">
            <w:rPr>
              <w:rFonts w:ascii="Times New Roman" w:hAnsi="Times New Roman"/>
              <w:b/>
              <w:bCs/>
              <w:noProof/>
              <w:sz w:val="18"/>
              <w:szCs w:val="18"/>
            </w:rPr>
            <w:t>5</w: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B571F0" w:rsidRPr="003A7F71" w:rsidRDefault="00B571F0" w:rsidP="003A7F7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3BC4"/>
    <w:multiLevelType w:val="multilevel"/>
    <w:tmpl w:val="0AFCDC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08751563"/>
    <w:multiLevelType w:val="hybridMultilevel"/>
    <w:tmpl w:val="904C4B26"/>
    <w:lvl w:ilvl="0" w:tplc="27381BE8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3F16C1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84D"/>
    <w:multiLevelType w:val="hybridMultilevel"/>
    <w:tmpl w:val="4A028F80"/>
    <w:lvl w:ilvl="0" w:tplc="126C384C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7856"/>
    <w:multiLevelType w:val="multilevel"/>
    <w:tmpl w:val="9B5A4E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4813BC"/>
    <w:multiLevelType w:val="multilevel"/>
    <w:tmpl w:val="16D08A4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10AE106F"/>
    <w:multiLevelType w:val="multilevel"/>
    <w:tmpl w:val="3A0087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A1535F"/>
    <w:multiLevelType w:val="hybridMultilevel"/>
    <w:tmpl w:val="3FB2F46C"/>
    <w:lvl w:ilvl="0" w:tplc="4B14CD36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010C7"/>
    <w:multiLevelType w:val="hybridMultilevel"/>
    <w:tmpl w:val="A5F2B2F8"/>
    <w:lvl w:ilvl="0" w:tplc="4B14CD36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63F83"/>
    <w:multiLevelType w:val="multilevel"/>
    <w:tmpl w:val="CEE00F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B745A94"/>
    <w:multiLevelType w:val="multilevel"/>
    <w:tmpl w:val="BCFCB902"/>
    <w:lvl w:ilvl="0">
      <w:start w:val="1"/>
      <w:numFmt w:val="none"/>
      <w:lvlText w:val="2.2. "/>
      <w:lvlJc w:val="left"/>
      <w:pPr>
        <w:ind w:left="420" w:hanging="420"/>
      </w:pPr>
      <w:rPr>
        <w:rFonts w:hint="default"/>
      </w:rPr>
    </w:lvl>
    <w:lvl w:ilvl="1">
      <w:start w:val="1"/>
      <w:numFmt w:val="none"/>
      <w:lvlText w:val="1.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5F13C3"/>
    <w:multiLevelType w:val="multilevel"/>
    <w:tmpl w:val="919EFC9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C907E6A"/>
    <w:multiLevelType w:val="multilevel"/>
    <w:tmpl w:val="14A2D9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D795756"/>
    <w:multiLevelType w:val="multilevel"/>
    <w:tmpl w:val="3A0087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0F50216"/>
    <w:multiLevelType w:val="multilevel"/>
    <w:tmpl w:val="101EB1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1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1630DAD"/>
    <w:multiLevelType w:val="multilevel"/>
    <w:tmpl w:val="2EEC8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96A13B7"/>
    <w:multiLevelType w:val="hybridMultilevel"/>
    <w:tmpl w:val="A84E515E"/>
    <w:lvl w:ilvl="0" w:tplc="77CE82C0">
      <w:start w:val="1"/>
      <w:numFmt w:val="decimal"/>
      <w:lvlText w:val="%1-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A6117"/>
    <w:multiLevelType w:val="multilevel"/>
    <w:tmpl w:val="F536A3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D5B47D6"/>
    <w:multiLevelType w:val="hybridMultilevel"/>
    <w:tmpl w:val="44DE85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D7F62"/>
    <w:multiLevelType w:val="hybridMultilevel"/>
    <w:tmpl w:val="4A5AB282"/>
    <w:lvl w:ilvl="0" w:tplc="32B01134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438F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D83A09"/>
    <w:multiLevelType w:val="hybridMultilevel"/>
    <w:tmpl w:val="7C380E8C"/>
    <w:lvl w:ilvl="0" w:tplc="9F669F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06D0A"/>
    <w:multiLevelType w:val="multilevel"/>
    <w:tmpl w:val="F9ACFB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EF0F03"/>
    <w:multiLevelType w:val="hybridMultilevel"/>
    <w:tmpl w:val="4E48B2A0"/>
    <w:lvl w:ilvl="0" w:tplc="4B14CD36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278C5"/>
    <w:multiLevelType w:val="multilevel"/>
    <w:tmpl w:val="F536A3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2B6514"/>
    <w:multiLevelType w:val="multilevel"/>
    <w:tmpl w:val="1D4EAC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FC4F54"/>
    <w:multiLevelType w:val="hybridMultilevel"/>
    <w:tmpl w:val="49E07F28"/>
    <w:lvl w:ilvl="0" w:tplc="FA6802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37CBE"/>
    <w:multiLevelType w:val="hybridMultilevel"/>
    <w:tmpl w:val="C69272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A175A"/>
    <w:multiLevelType w:val="hybridMultilevel"/>
    <w:tmpl w:val="15EEA19C"/>
    <w:lvl w:ilvl="0" w:tplc="4B14CD36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676E3"/>
    <w:multiLevelType w:val="hybridMultilevel"/>
    <w:tmpl w:val="4B44BEDC"/>
    <w:lvl w:ilvl="0" w:tplc="B942C546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B652F"/>
    <w:multiLevelType w:val="hybridMultilevel"/>
    <w:tmpl w:val="CD14319C"/>
    <w:lvl w:ilvl="0" w:tplc="D4E62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A0B2E"/>
    <w:multiLevelType w:val="multilevel"/>
    <w:tmpl w:val="37DC6166"/>
    <w:lvl w:ilvl="0">
      <w:start w:val="1"/>
      <w:numFmt w:val="none"/>
      <w:lvlText w:val="1.1.  "/>
      <w:lvlJc w:val="left"/>
      <w:pPr>
        <w:ind w:left="420" w:hanging="420"/>
      </w:pPr>
      <w:rPr>
        <w:rFonts w:hint="default"/>
      </w:rPr>
    </w:lvl>
    <w:lvl w:ilvl="1">
      <w:start w:val="1"/>
      <w:numFmt w:val="none"/>
      <w:lvlText w:val="1.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CCF4CB2"/>
    <w:multiLevelType w:val="hybridMultilevel"/>
    <w:tmpl w:val="CC16EAD6"/>
    <w:lvl w:ilvl="0" w:tplc="76680598">
      <w:start w:val="1"/>
      <w:numFmt w:val="decimal"/>
      <w:lvlText w:val="1.%1"/>
      <w:lvlJc w:val="left"/>
      <w:pPr>
        <w:ind w:left="6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A4CD7"/>
    <w:multiLevelType w:val="hybridMultilevel"/>
    <w:tmpl w:val="4FE8D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6382B"/>
    <w:multiLevelType w:val="hybridMultilevel"/>
    <w:tmpl w:val="F9E6B844"/>
    <w:lvl w:ilvl="0" w:tplc="4B14CD36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26407"/>
    <w:multiLevelType w:val="multilevel"/>
    <w:tmpl w:val="7328468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E10492"/>
    <w:multiLevelType w:val="multilevel"/>
    <w:tmpl w:val="FB907ED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4437237"/>
    <w:multiLevelType w:val="hybridMultilevel"/>
    <w:tmpl w:val="782C8F38"/>
    <w:lvl w:ilvl="0" w:tplc="69EE3A56">
      <w:start w:val="3"/>
      <w:numFmt w:val="decimal"/>
      <w:lvlText w:val="1.%1"/>
      <w:lvlJc w:val="left"/>
      <w:pPr>
        <w:ind w:left="6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61CB8"/>
    <w:multiLevelType w:val="multilevel"/>
    <w:tmpl w:val="F9ACFB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7C510E6"/>
    <w:multiLevelType w:val="hybridMultilevel"/>
    <w:tmpl w:val="CC16EAD6"/>
    <w:lvl w:ilvl="0" w:tplc="76680598">
      <w:start w:val="1"/>
      <w:numFmt w:val="decimal"/>
      <w:lvlText w:val="1.%1"/>
      <w:lvlJc w:val="left"/>
      <w:pPr>
        <w:ind w:left="6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A5556"/>
    <w:multiLevelType w:val="hybridMultilevel"/>
    <w:tmpl w:val="CC16EAD6"/>
    <w:lvl w:ilvl="0" w:tplc="76680598">
      <w:start w:val="1"/>
      <w:numFmt w:val="decimal"/>
      <w:lvlText w:val="1.%1"/>
      <w:lvlJc w:val="left"/>
      <w:pPr>
        <w:ind w:left="6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97EA0"/>
    <w:multiLevelType w:val="multilevel"/>
    <w:tmpl w:val="0FFC8C9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EBD6D56"/>
    <w:multiLevelType w:val="hybridMultilevel"/>
    <w:tmpl w:val="F9327968"/>
    <w:lvl w:ilvl="0" w:tplc="F934DE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52480B"/>
    <w:multiLevelType w:val="multilevel"/>
    <w:tmpl w:val="14649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3" w15:restartNumberingAfterBreak="0">
    <w:nsid w:val="7F6B7D49"/>
    <w:multiLevelType w:val="hybridMultilevel"/>
    <w:tmpl w:val="6414C66E"/>
    <w:lvl w:ilvl="0" w:tplc="4B14CD36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8"/>
  </w:num>
  <w:num w:numId="4">
    <w:abstractNumId w:val="19"/>
  </w:num>
  <w:num w:numId="5">
    <w:abstractNumId w:val="24"/>
  </w:num>
  <w:num w:numId="6">
    <w:abstractNumId w:val="0"/>
  </w:num>
  <w:num w:numId="7">
    <w:abstractNumId w:val="42"/>
  </w:num>
  <w:num w:numId="8">
    <w:abstractNumId w:val="30"/>
  </w:num>
  <w:num w:numId="9">
    <w:abstractNumId w:val="14"/>
  </w:num>
  <w:num w:numId="10">
    <w:abstractNumId w:val="11"/>
  </w:num>
  <w:num w:numId="11">
    <w:abstractNumId w:val="37"/>
  </w:num>
  <w:num w:numId="12">
    <w:abstractNumId w:val="21"/>
  </w:num>
  <w:num w:numId="13">
    <w:abstractNumId w:val="23"/>
  </w:num>
  <w:num w:numId="14">
    <w:abstractNumId w:val="3"/>
  </w:num>
  <w:num w:numId="15">
    <w:abstractNumId w:val="16"/>
  </w:num>
  <w:num w:numId="16">
    <w:abstractNumId w:val="10"/>
  </w:num>
  <w:num w:numId="17">
    <w:abstractNumId w:val="5"/>
  </w:num>
  <w:num w:numId="18">
    <w:abstractNumId w:val="12"/>
  </w:num>
  <w:num w:numId="19">
    <w:abstractNumId w:val="4"/>
  </w:num>
  <w:num w:numId="20">
    <w:abstractNumId w:val="17"/>
  </w:num>
  <w:num w:numId="21">
    <w:abstractNumId w:val="2"/>
  </w:num>
  <w:num w:numId="22">
    <w:abstractNumId w:val="15"/>
  </w:num>
  <w:num w:numId="23">
    <w:abstractNumId w:val="20"/>
  </w:num>
  <w:num w:numId="24">
    <w:abstractNumId w:val="25"/>
  </w:num>
  <w:num w:numId="25">
    <w:abstractNumId w:val="29"/>
  </w:num>
  <w:num w:numId="26">
    <w:abstractNumId w:val="41"/>
  </w:num>
  <w:num w:numId="27">
    <w:abstractNumId w:val="13"/>
  </w:num>
  <w:num w:numId="28">
    <w:abstractNumId w:val="35"/>
  </w:num>
  <w:num w:numId="29">
    <w:abstractNumId w:val="34"/>
  </w:num>
  <w:num w:numId="30">
    <w:abstractNumId w:val="7"/>
  </w:num>
  <w:num w:numId="31">
    <w:abstractNumId w:val="43"/>
  </w:num>
  <w:num w:numId="32">
    <w:abstractNumId w:val="27"/>
  </w:num>
  <w:num w:numId="33">
    <w:abstractNumId w:val="22"/>
  </w:num>
  <w:num w:numId="34">
    <w:abstractNumId w:val="6"/>
  </w:num>
  <w:num w:numId="35">
    <w:abstractNumId w:val="33"/>
  </w:num>
  <w:num w:numId="36">
    <w:abstractNumId w:val="1"/>
  </w:num>
  <w:num w:numId="37">
    <w:abstractNumId w:val="18"/>
  </w:num>
  <w:num w:numId="38">
    <w:abstractNumId w:val="28"/>
  </w:num>
  <w:num w:numId="39">
    <w:abstractNumId w:val="36"/>
  </w:num>
  <w:num w:numId="40">
    <w:abstractNumId w:val="39"/>
  </w:num>
  <w:num w:numId="41">
    <w:abstractNumId w:val="40"/>
  </w:num>
  <w:num w:numId="42">
    <w:abstractNumId w:val="38"/>
  </w:num>
  <w:num w:numId="43">
    <w:abstractNumId w:val="31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F0"/>
    <w:rsid w:val="000107E5"/>
    <w:rsid w:val="00012A23"/>
    <w:rsid w:val="00025B4D"/>
    <w:rsid w:val="00041C15"/>
    <w:rsid w:val="00044380"/>
    <w:rsid w:val="00063465"/>
    <w:rsid w:val="00087887"/>
    <w:rsid w:val="000A1542"/>
    <w:rsid w:val="000B66C9"/>
    <w:rsid w:val="000E2524"/>
    <w:rsid w:val="00105E04"/>
    <w:rsid w:val="0012269E"/>
    <w:rsid w:val="0013288F"/>
    <w:rsid w:val="0013574D"/>
    <w:rsid w:val="00161C39"/>
    <w:rsid w:val="00171903"/>
    <w:rsid w:val="00181042"/>
    <w:rsid w:val="0018572A"/>
    <w:rsid w:val="001902E0"/>
    <w:rsid w:val="001937CC"/>
    <w:rsid w:val="00196728"/>
    <w:rsid w:val="00204DD8"/>
    <w:rsid w:val="002077C4"/>
    <w:rsid w:val="00226780"/>
    <w:rsid w:val="002363D4"/>
    <w:rsid w:val="002441A5"/>
    <w:rsid w:val="002475B3"/>
    <w:rsid w:val="0025741C"/>
    <w:rsid w:val="00260C2B"/>
    <w:rsid w:val="00272203"/>
    <w:rsid w:val="00282925"/>
    <w:rsid w:val="002845BD"/>
    <w:rsid w:val="00286F29"/>
    <w:rsid w:val="00296BC7"/>
    <w:rsid w:val="002A194A"/>
    <w:rsid w:val="002A6E34"/>
    <w:rsid w:val="002C35F0"/>
    <w:rsid w:val="002E3C3B"/>
    <w:rsid w:val="002E4341"/>
    <w:rsid w:val="002E7B1E"/>
    <w:rsid w:val="002F4F82"/>
    <w:rsid w:val="00314DAD"/>
    <w:rsid w:val="00336019"/>
    <w:rsid w:val="003524DC"/>
    <w:rsid w:val="00355AF4"/>
    <w:rsid w:val="00361E5A"/>
    <w:rsid w:val="003829C5"/>
    <w:rsid w:val="003A7F71"/>
    <w:rsid w:val="003B296F"/>
    <w:rsid w:val="003C0608"/>
    <w:rsid w:val="003C1024"/>
    <w:rsid w:val="003D2BE3"/>
    <w:rsid w:val="003D71D1"/>
    <w:rsid w:val="003E28DF"/>
    <w:rsid w:val="003E52BA"/>
    <w:rsid w:val="003E641D"/>
    <w:rsid w:val="003E64E4"/>
    <w:rsid w:val="003F193E"/>
    <w:rsid w:val="004337D6"/>
    <w:rsid w:val="004450E0"/>
    <w:rsid w:val="0045538C"/>
    <w:rsid w:val="00457C4F"/>
    <w:rsid w:val="0046048E"/>
    <w:rsid w:val="0046365F"/>
    <w:rsid w:val="00466073"/>
    <w:rsid w:val="00467902"/>
    <w:rsid w:val="004A2A5D"/>
    <w:rsid w:val="004A430A"/>
    <w:rsid w:val="004B5146"/>
    <w:rsid w:val="004E6869"/>
    <w:rsid w:val="00504BCA"/>
    <w:rsid w:val="00536E7D"/>
    <w:rsid w:val="00537684"/>
    <w:rsid w:val="00560477"/>
    <w:rsid w:val="00562CC2"/>
    <w:rsid w:val="00570D8B"/>
    <w:rsid w:val="005732A3"/>
    <w:rsid w:val="005821C9"/>
    <w:rsid w:val="005930C4"/>
    <w:rsid w:val="00595DC5"/>
    <w:rsid w:val="005A3116"/>
    <w:rsid w:val="005A6E6F"/>
    <w:rsid w:val="005C1DF6"/>
    <w:rsid w:val="005E0E7D"/>
    <w:rsid w:val="005E1239"/>
    <w:rsid w:val="005E40D9"/>
    <w:rsid w:val="005F7A05"/>
    <w:rsid w:val="00607A68"/>
    <w:rsid w:val="00641CE1"/>
    <w:rsid w:val="00651460"/>
    <w:rsid w:val="00664B0B"/>
    <w:rsid w:val="00674866"/>
    <w:rsid w:val="006754B8"/>
    <w:rsid w:val="006819CA"/>
    <w:rsid w:val="00697C19"/>
    <w:rsid w:val="006A7D7C"/>
    <w:rsid w:val="006B35A4"/>
    <w:rsid w:val="006C6D6F"/>
    <w:rsid w:val="006D3E3C"/>
    <w:rsid w:val="006D432C"/>
    <w:rsid w:val="006D5A59"/>
    <w:rsid w:val="006D6E87"/>
    <w:rsid w:val="006D7F5A"/>
    <w:rsid w:val="006E266B"/>
    <w:rsid w:val="006F0312"/>
    <w:rsid w:val="007024FE"/>
    <w:rsid w:val="0070543A"/>
    <w:rsid w:val="00743042"/>
    <w:rsid w:val="007462B7"/>
    <w:rsid w:val="00757E72"/>
    <w:rsid w:val="007646F4"/>
    <w:rsid w:val="007671FF"/>
    <w:rsid w:val="007A422B"/>
    <w:rsid w:val="007C0264"/>
    <w:rsid w:val="007D4212"/>
    <w:rsid w:val="007D492F"/>
    <w:rsid w:val="007D68A1"/>
    <w:rsid w:val="007F54DC"/>
    <w:rsid w:val="00806972"/>
    <w:rsid w:val="00821D49"/>
    <w:rsid w:val="00827DCD"/>
    <w:rsid w:val="00844DF0"/>
    <w:rsid w:val="00864B12"/>
    <w:rsid w:val="0087043A"/>
    <w:rsid w:val="00874589"/>
    <w:rsid w:val="00877422"/>
    <w:rsid w:val="00883996"/>
    <w:rsid w:val="00894290"/>
    <w:rsid w:val="008A6979"/>
    <w:rsid w:val="008B4900"/>
    <w:rsid w:val="008C26F2"/>
    <w:rsid w:val="008D1A3E"/>
    <w:rsid w:val="008D3E96"/>
    <w:rsid w:val="008F2912"/>
    <w:rsid w:val="00911A71"/>
    <w:rsid w:val="00922BE8"/>
    <w:rsid w:val="009317EF"/>
    <w:rsid w:val="009429A0"/>
    <w:rsid w:val="00943E82"/>
    <w:rsid w:val="00944181"/>
    <w:rsid w:val="00950126"/>
    <w:rsid w:val="009539DE"/>
    <w:rsid w:val="0098303D"/>
    <w:rsid w:val="00987FD5"/>
    <w:rsid w:val="009967CC"/>
    <w:rsid w:val="00996BE7"/>
    <w:rsid w:val="009A76F8"/>
    <w:rsid w:val="009A7D69"/>
    <w:rsid w:val="009D4A05"/>
    <w:rsid w:val="009E6F8D"/>
    <w:rsid w:val="00A319F6"/>
    <w:rsid w:val="00A526B4"/>
    <w:rsid w:val="00A710E6"/>
    <w:rsid w:val="00A72AD1"/>
    <w:rsid w:val="00A835C2"/>
    <w:rsid w:val="00AA5BAD"/>
    <w:rsid w:val="00AC4B6B"/>
    <w:rsid w:val="00AD0C92"/>
    <w:rsid w:val="00AD518B"/>
    <w:rsid w:val="00B02D5E"/>
    <w:rsid w:val="00B04664"/>
    <w:rsid w:val="00B05D05"/>
    <w:rsid w:val="00B46FBF"/>
    <w:rsid w:val="00B52D90"/>
    <w:rsid w:val="00B571F0"/>
    <w:rsid w:val="00B75196"/>
    <w:rsid w:val="00B929FC"/>
    <w:rsid w:val="00BB3ABF"/>
    <w:rsid w:val="00BB5E91"/>
    <w:rsid w:val="00BC7D85"/>
    <w:rsid w:val="00BD1DBD"/>
    <w:rsid w:val="00BF5731"/>
    <w:rsid w:val="00C02609"/>
    <w:rsid w:val="00C20506"/>
    <w:rsid w:val="00C31058"/>
    <w:rsid w:val="00C342E5"/>
    <w:rsid w:val="00C51341"/>
    <w:rsid w:val="00C634F7"/>
    <w:rsid w:val="00C66A90"/>
    <w:rsid w:val="00C71F65"/>
    <w:rsid w:val="00C72DF5"/>
    <w:rsid w:val="00C76447"/>
    <w:rsid w:val="00C90B00"/>
    <w:rsid w:val="00C96D65"/>
    <w:rsid w:val="00C9775C"/>
    <w:rsid w:val="00CA2D40"/>
    <w:rsid w:val="00CA4B2F"/>
    <w:rsid w:val="00CB2DC2"/>
    <w:rsid w:val="00CB2FA6"/>
    <w:rsid w:val="00CE21D4"/>
    <w:rsid w:val="00CE33AD"/>
    <w:rsid w:val="00CE707D"/>
    <w:rsid w:val="00CF4A17"/>
    <w:rsid w:val="00D00278"/>
    <w:rsid w:val="00D05BEC"/>
    <w:rsid w:val="00D10F13"/>
    <w:rsid w:val="00D25234"/>
    <w:rsid w:val="00D25909"/>
    <w:rsid w:val="00D27D3A"/>
    <w:rsid w:val="00D34ABA"/>
    <w:rsid w:val="00D366B3"/>
    <w:rsid w:val="00D52C2F"/>
    <w:rsid w:val="00D63005"/>
    <w:rsid w:val="00D74551"/>
    <w:rsid w:val="00D75FBA"/>
    <w:rsid w:val="00D8777D"/>
    <w:rsid w:val="00DA5B59"/>
    <w:rsid w:val="00DC2EB1"/>
    <w:rsid w:val="00DC4FD9"/>
    <w:rsid w:val="00DC7991"/>
    <w:rsid w:val="00DD1670"/>
    <w:rsid w:val="00DD1E7E"/>
    <w:rsid w:val="00DD3F63"/>
    <w:rsid w:val="00DE3371"/>
    <w:rsid w:val="00DF114F"/>
    <w:rsid w:val="00DF564E"/>
    <w:rsid w:val="00E14CDD"/>
    <w:rsid w:val="00E24026"/>
    <w:rsid w:val="00E43F4B"/>
    <w:rsid w:val="00E4443A"/>
    <w:rsid w:val="00E47BF6"/>
    <w:rsid w:val="00E5183C"/>
    <w:rsid w:val="00E617A0"/>
    <w:rsid w:val="00E70657"/>
    <w:rsid w:val="00E708E6"/>
    <w:rsid w:val="00E72713"/>
    <w:rsid w:val="00E825D7"/>
    <w:rsid w:val="00E85DF8"/>
    <w:rsid w:val="00E86057"/>
    <w:rsid w:val="00EB2169"/>
    <w:rsid w:val="00EC27E2"/>
    <w:rsid w:val="00ED5CC9"/>
    <w:rsid w:val="00EF4E39"/>
    <w:rsid w:val="00EF5C83"/>
    <w:rsid w:val="00F00A63"/>
    <w:rsid w:val="00F15179"/>
    <w:rsid w:val="00F258EC"/>
    <w:rsid w:val="00F271D3"/>
    <w:rsid w:val="00F27FD3"/>
    <w:rsid w:val="00F35794"/>
    <w:rsid w:val="00F442A7"/>
    <w:rsid w:val="00F52062"/>
    <w:rsid w:val="00F528C2"/>
    <w:rsid w:val="00F55381"/>
    <w:rsid w:val="00F704F5"/>
    <w:rsid w:val="00F905B2"/>
    <w:rsid w:val="00F9234D"/>
    <w:rsid w:val="00F9419D"/>
    <w:rsid w:val="00FA4596"/>
    <w:rsid w:val="00FC603F"/>
    <w:rsid w:val="00FC6509"/>
    <w:rsid w:val="00FD1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EB3F70-6DBF-4DCD-976A-6364AA36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7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71F0"/>
  </w:style>
  <w:style w:type="paragraph" w:styleId="Altbilgi">
    <w:name w:val="footer"/>
    <w:basedOn w:val="Normal"/>
    <w:link w:val="AltbilgiChar1"/>
    <w:unhideWhenUsed/>
    <w:rsid w:val="00B57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rsid w:val="00B571F0"/>
  </w:style>
  <w:style w:type="paragraph" w:styleId="BalonMetni">
    <w:name w:val="Balloon Text"/>
    <w:basedOn w:val="Normal"/>
    <w:link w:val="BalonMetniChar"/>
    <w:uiPriority w:val="99"/>
    <w:semiHidden/>
    <w:unhideWhenUsed/>
    <w:rsid w:val="00B5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1F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7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B5E91"/>
    <w:pPr>
      <w:ind w:left="720"/>
      <w:contextualSpacing/>
    </w:pPr>
  </w:style>
  <w:style w:type="paragraph" w:customStyle="1" w:styleId="Tabloerii">
    <w:name w:val="Tablo İçeriği"/>
    <w:basedOn w:val="Normal"/>
    <w:rsid w:val="002475B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">
    <w:basedOn w:val="Normal"/>
    <w:next w:val="Altbilgi"/>
    <w:link w:val="AltbilgiChar"/>
    <w:uiPriority w:val="99"/>
    <w:rsid w:val="00E24026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 w:eastAsia="en-US"/>
    </w:rPr>
  </w:style>
  <w:style w:type="character" w:customStyle="1" w:styleId="AltbilgiChar">
    <w:name w:val="Altbilgi Char"/>
    <w:link w:val="a"/>
    <w:uiPriority w:val="99"/>
    <w:rsid w:val="00E24026"/>
    <w:rPr>
      <w:rFonts w:ascii="Calibri" w:eastAsia="Calibri" w:hAnsi="Calibri"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i.mi</dc:creator>
  <cp:lastModifiedBy>İMİS</cp:lastModifiedBy>
  <cp:revision>3</cp:revision>
  <cp:lastPrinted>2012-05-28T07:54:00Z</cp:lastPrinted>
  <dcterms:created xsi:type="dcterms:W3CDTF">2018-06-22T14:53:00Z</dcterms:created>
  <dcterms:modified xsi:type="dcterms:W3CDTF">2018-06-24T11:45:00Z</dcterms:modified>
</cp:coreProperties>
</file>